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72C0" w14:textId="6BB19F3E" w:rsidR="00805208" w:rsidRPr="00805208" w:rsidRDefault="00805208" w:rsidP="00805208">
      <w:pPr>
        <w:spacing w:after="200" w:line="276" w:lineRule="auto"/>
        <w:rPr>
          <w:rFonts w:ascii="Calibri" w:eastAsia="Calibri" w:hAnsi="Calibri" w:cs="Times New Roman"/>
        </w:rPr>
      </w:pPr>
      <w:r w:rsidRPr="00805208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E63BA" wp14:editId="76CD211E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F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805208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B9A435" wp14:editId="367C72D0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CA2DAA" w14:textId="2F406BE9" w:rsidR="00805208" w:rsidRPr="00CD3A02" w:rsidRDefault="00805208" w:rsidP="0080520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février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1D693D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A43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2CA2DAA" w14:textId="2F406BE9" w:rsidR="00805208" w:rsidRPr="00CD3A02" w:rsidRDefault="00805208" w:rsidP="00805208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février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1D693D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856"/>
        <w:gridCol w:w="2333"/>
        <w:gridCol w:w="3750"/>
        <w:gridCol w:w="3518"/>
      </w:tblGrid>
      <w:tr w:rsidR="00EF1487" w:rsidRPr="00805208" w14:paraId="06C580F2" w14:textId="77777777" w:rsidTr="00704E4E">
        <w:trPr>
          <w:trHeight w:val="446"/>
        </w:trPr>
        <w:tc>
          <w:tcPr>
            <w:tcW w:w="2617" w:type="dxa"/>
            <w:shd w:val="clear" w:color="auto" w:fill="DBE5F1"/>
          </w:tcPr>
          <w:p w14:paraId="3E59F3A3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E47D6C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27AC5D78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DBE5F1"/>
          </w:tcPr>
          <w:p w14:paraId="1A8A9824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FB64DC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3" w:type="dxa"/>
            <w:shd w:val="clear" w:color="auto" w:fill="DBE5F1"/>
          </w:tcPr>
          <w:p w14:paraId="34592636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1BBABC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0" w:type="dxa"/>
            <w:shd w:val="clear" w:color="auto" w:fill="DBE5F1"/>
          </w:tcPr>
          <w:p w14:paraId="51D7A553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EE31A0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44F2A41C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18" w:type="dxa"/>
            <w:shd w:val="clear" w:color="auto" w:fill="DBE5F1"/>
          </w:tcPr>
          <w:p w14:paraId="2B8EAFF9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C01A938" w14:textId="77777777" w:rsidR="00805208" w:rsidRPr="00805208" w:rsidRDefault="0080520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05208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EF1487" w:rsidRPr="00805208" w14:paraId="7B0FF985" w14:textId="77777777" w:rsidTr="00704E4E">
        <w:trPr>
          <w:trHeight w:val="2651"/>
        </w:trPr>
        <w:tc>
          <w:tcPr>
            <w:tcW w:w="2617" w:type="dxa"/>
            <w:shd w:val="clear" w:color="auto" w:fill="DBE5F1"/>
          </w:tcPr>
          <w:p w14:paraId="61F06ED9" w14:textId="77777777" w:rsidR="00B43FC8" w:rsidRDefault="00B43FC8" w:rsidP="00704E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FD957BE" w14:textId="77777777" w:rsidR="00B43FC8" w:rsidRDefault="00B43FC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0FBE5D" w14:textId="77777777" w:rsidR="000A5226" w:rsidRDefault="000A5226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ED870D" w14:textId="77777777" w:rsidR="00F97E88" w:rsidRDefault="00F97E8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B057CA" w14:textId="1AF9EC5E" w:rsidR="00CF3121" w:rsidRDefault="00CF312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F312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3007F6DB" w14:textId="3106F34B" w:rsidR="00B43FC8" w:rsidRDefault="00CF3121" w:rsidP="00704E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3121">
              <w:rPr>
                <w:rFonts w:ascii="Tahoma" w:eastAsia="Calibri" w:hAnsi="Tahoma" w:cs="Tahoma"/>
                <w:b/>
                <w:sz w:val="28"/>
                <w:szCs w:val="28"/>
              </w:rPr>
              <w:t>7 février</w:t>
            </w:r>
          </w:p>
        </w:tc>
        <w:tc>
          <w:tcPr>
            <w:tcW w:w="2856" w:type="dxa"/>
            <w:shd w:val="clear" w:color="auto" w:fill="auto"/>
          </w:tcPr>
          <w:p w14:paraId="0913EB7C" w14:textId="74ABEF2E" w:rsidR="00CF3121" w:rsidRDefault="000A5226" w:rsidP="009536B6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</w:t>
            </w:r>
            <w:r w:rsidR="00CF312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c </w:t>
            </w:r>
            <w:r w:rsidR="00CF3121" w:rsidRPr="00CF3121">
              <w:rPr>
                <w:rFonts w:ascii="Tahoma" w:eastAsia="Calibri" w:hAnsi="Tahoma" w:cs="Tahoma"/>
                <w:sz w:val="28"/>
                <w:szCs w:val="28"/>
              </w:rPr>
              <w:t xml:space="preserve">Crêpes </w:t>
            </w:r>
            <w:r w:rsidR="00CF3121">
              <w:rPr>
                <w:rFonts w:ascii="Tahoma" w:eastAsia="Calibri" w:hAnsi="Tahoma" w:cs="Tahoma"/>
                <w:sz w:val="28"/>
                <w:szCs w:val="28"/>
              </w:rPr>
              <w:t xml:space="preserve">et blind test </w:t>
            </w:r>
            <w:r w:rsidR="00CF3121" w:rsidRPr="00CF3121">
              <w:rPr>
                <w:rFonts w:ascii="Tahoma" w:eastAsia="Calibri" w:hAnsi="Tahoma" w:cs="Tahoma"/>
                <w:sz w:val="28"/>
                <w:szCs w:val="28"/>
              </w:rPr>
              <w:t xml:space="preserve">pour la </w:t>
            </w:r>
            <w:r w:rsidR="00F70183">
              <w:rPr>
                <w:rFonts w:ascii="Tahoma" w:eastAsia="Calibri" w:hAnsi="Tahoma" w:cs="Tahoma"/>
                <w:sz w:val="28"/>
                <w:szCs w:val="28"/>
              </w:rPr>
              <w:t>C</w:t>
            </w:r>
            <w:r w:rsidR="00CF3121" w:rsidRPr="00CF3121">
              <w:rPr>
                <w:rFonts w:ascii="Tahoma" w:eastAsia="Calibri" w:hAnsi="Tahoma" w:cs="Tahoma"/>
                <w:sz w:val="28"/>
                <w:szCs w:val="28"/>
              </w:rPr>
              <w:t>handeleur</w:t>
            </w:r>
          </w:p>
          <w:p w14:paraId="608F1B45" w14:textId="3E45076A" w:rsidR="000A5226" w:rsidRPr="000A5226" w:rsidRDefault="00CF3121" w:rsidP="00704E4E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3A502F" wp14:editId="5F4D533A">
                  <wp:extent cx="1285875" cy="1285875"/>
                  <wp:effectExtent l="0" t="0" r="9525" b="9525"/>
                  <wp:docPr id="1582925605" name="Image 3" descr="Recette crepe fac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ette crepe fac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auto"/>
          </w:tcPr>
          <w:p w14:paraId="6D16213F" w14:textId="77777777" w:rsidR="00B43FC8" w:rsidRPr="000A5226" w:rsidRDefault="00B43FC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065F68" w14:textId="77777777" w:rsidR="00B43FC8" w:rsidRDefault="00B43FC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AEC330" w14:textId="77777777" w:rsidR="00B97194" w:rsidRDefault="00B97194" w:rsidP="00704E4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3A8C6C" w14:textId="77777777" w:rsidR="00B97194" w:rsidRPr="000A5226" w:rsidRDefault="00B97194" w:rsidP="00704E4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4B3A47" w14:textId="77777777" w:rsidR="00E54604" w:rsidRDefault="00E54604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86D373" w14:textId="3C05F9C1" w:rsidR="00B43FC8" w:rsidRPr="000A5226" w:rsidRDefault="00B43FC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  <w:p w14:paraId="2F6AC53C" w14:textId="77777777" w:rsidR="00B43FC8" w:rsidRPr="000A5226" w:rsidRDefault="00B43FC8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</w:tcPr>
          <w:p w14:paraId="2E1D5C33" w14:textId="77777777" w:rsidR="00B43FC8" w:rsidRDefault="00B43FC8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3766DC5B" w14:textId="77777777" w:rsidR="00B43FC8" w:rsidRDefault="00B43FC8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219ABC8" w14:textId="77777777" w:rsidR="000A5226" w:rsidRDefault="000A5226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B0E116F" w14:textId="0F372813" w:rsidR="000A5226" w:rsidRDefault="000A5226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 </w:t>
            </w:r>
            <w:r w:rsidR="005436F1"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31A63D6D" w14:textId="77777777" w:rsidR="005436F1" w:rsidRDefault="005436F1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0206202" w14:textId="7969D47B" w:rsidR="00B43FC8" w:rsidRDefault="005436F1" w:rsidP="00704E4E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="000A5226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CF3121" w:rsidRPr="00F97E88">
              <w:rPr>
                <w:rFonts w:ascii="Tahoma" w:hAnsi="Tahoma" w:cs="Tahoma"/>
                <w:b/>
                <w:sz w:val="28"/>
                <w:szCs w:val="28"/>
              </w:rPr>
              <w:t>13h à 15h30</w:t>
            </w:r>
          </w:p>
          <w:p w14:paraId="755C9D1F" w14:textId="6F2C1079" w:rsidR="00B43FC8" w:rsidRDefault="00B43FC8" w:rsidP="00704E4E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14:paraId="3354CEC5" w14:textId="77777777" w:rsidR="00F70183" w:rsidRDefault="00F70183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1AFFCD" w14:textId="6DC2383A" w:rsidR="00704E4E" w:rsidRDefault="000A5226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</w:p>
          <w:p w14:paraId="62E6E3DE" w14:textId="606072A5" w:rsidR="000A5226" w:rsidRPr="000A5226" w:rsidRDefault="000A5226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4EC09F14" w14:textId="77777777" w:rsidR="000A5226" w:rsidRDefault="000A5226" w:rsidP="00704E4E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0A522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0117CB25" w14:textId="77777777" w:rsidR="00B43FC8" w:rsidRDefault="000A5226" w:rsidP="00CF312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 w:rsidR="00CF3121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, Auriane </w:t>
            </w:r>
            <w:r w:rsidR="00F70183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r w:rsidR="00CF3121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Julien</w:t>
            </w:r>
          </w:p>
          <w:p w14:paraId="1912A350" w14:textId="08D90BEF" w:rsidR="00794189" w:rsidRPr="00794189" w:rsidRDefault="00794189" w:rsidP="00CF312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 w:rsidRPr="0079418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avant le </w:t>
            </w:r>
            <w:r w:rsidRPr="0079418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3 février</w:t>
            </w:r>
          </w:p>
        </w:tc>
      </w:tr>
      <w:tr w:rsidR="00A93D3D" w:rsidRPr="00805208" w14:paraId="7995BE18" w14:textId="77777777" w:rsidTr="00704E4E">
        <w:trPr>
          <w:trHeight w:val="2651"/>
        </w:trPr>
        <w:tc>
          <w:tcPr>
            <w:tcW w:w="2617" w:type="dxa"/>
            <w:shd w:val="clear" w:color="auto" w:fill="DBE5F1"/>
          </w:tcPr>
          <w:p w14:paraId="2FA1823E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0E6435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88B5E3" w14:textId="77777777" w:rsidR="00BF2AD1" w:rsidRDefault="00BF2AD1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271D5E" w14:textId="4A8DB5EA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409E905E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14 février</w:t>
            </w:r>
          </w:p>
          <w:p w14:paraId="15932CA3" w14:textId="77777777" w:rsidR="00A93D3D" w:rsidRDefault="00A93D3D" w:rsidP="00A93D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14:paraId="1E152B3C" w14:textId="167CE518" w:rsidR="00A93D3D" w:rsidRDefault="00636D80" w:rsidP="00A93D3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153FFCF" wp14:editId="3CD5AE49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704850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D3D">
              <w:rPr>
                <w:rFonts w:ascii="Tahoma" w:eastAsia="Calibri" w:hAnsi="Tahoma" w:cs="Tahoma"/>
                <w:b/>
                <w:sz w:val="28"/>
                <w:szCs w:val="28"/>
              </w:rPr>
              <w:t>Projection des photos du voyage + dîner</w:t>
            </w:r>
          </w:p>
          <w:p w14:paraId="4A242A7A" w14:textId="7DA74E89" w:rsidR="00A93D3D" w:rsidRDefault="00A93D3D" w:rsidP="00A93D3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14:paraId="46834E0A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55A4A5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9A295B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7E6C2D" w14:textId="4B31529D" w:rsidR="00A93D3D" w:rsidRPr="000A5226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3E3B209C" w14:textId="77777777" w:rsidR="00A93D3D" w:rsidRDefault="00A93D3D" w:rsidP="00A93D3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D5ED6C3" w14:textId="77777777" w:rsidR="00A93D3D" w:rsidRDefault="00A93D3D" w:rsidP="00A93D3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</w:p>
          <w:p w14:paraId="3A61EBBB" w14:textId="77777777" w:rsidR="00A93D3D" w:rsidRDefault="00A93D3D" w:rsidP="00A93D3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99D2632" w14:textId="2DF01CF7" w:rsidR="00A93D3D" w:rsidRPr="00F46AAE" w:rsidRDefault="008654E8" w:rsidP="00A93D3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</w:t>
            </w:r>
            <w:r w:rsidR="00A93D3D" w:rsidRPr="00F46AA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93D3D" w:rsidRPr="00F46AAE">
              <w:rPr>
                <w:rFonts w:ascii="Tahoma" w:hAnsi="Tahoma" w:cs="Tahoma"/>
                <w:b/>
                <w:sz w:val="28"/>
                <w:szCs w:val="28"/>
              </w:rPr>
              <w:t>12h30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à 14h</w:t>
            </w:r>
          </w:p>
          <w:p w14:paraId="5508DCBA" w14:textId="77777777" w:rsidR="00A93D3D" w:rsidRDefault="00A93D3D" w:rsidP="00A93D3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14:paraId="7CCF2E04" w14:textId="77777777" w:rsidR="00A93D3D" w:rsidRDefault="00A93D3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5FAE58" w14:textId="77777777" w:rsidR="003B13DD" w:rsidRDefault="00A93D3D" w:rsidP="00636D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</w:t>
            </w:r>
          </w:p>
          <w:p w14:paraId="6CA78662" w14:textId="551B0716" w:rsidR="00A93D3D" w:rsidRDefault="00A93D3D" w:rsidP="0053791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36D80">
              <w:rPr>
                <w:rFonts w:ascii="Tahoma" w:eastAsia="Calibri" w:hAnsi="Tahoma" w:cs="Tahoma"/>
                <w:b/>
                <w:sz w:val="28"/>
                <w:szCs w:val="28"/>
              </w:rPr>
              <w:t>qui ont participé au voyage</w:t>
            </w:r>
            <w:r w:rsidR="0053791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636D80">
              <w:rPr>
                <w:rFonts w:ascii="Tahoma" w:eastAsia="Calibri" w:hAnsi="Tahoma" w:cs="Tahoma"/>
                <w:b/>
                <w:sz w:val="28"/>
                <w:szCs w:val="28"/>
              </w:rPr>
              <w:t>en 2024</w:t>
            </w:r>
          </w:p>
          <w:p w14:paraId="04CAC0ED" w14:textId="77777777" w:rsidR="00537918" w:rsidRDefault="00537918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73C5C8" w14:textId="4C95F3D7" w:rsidR="00636D80" w:rsidRDefault="00636D80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537918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d’un intervenant</w:t>
            </w:r>
          </w:p>
          <w:p w14:paraId="3D55176B" w14:textId="77777777" w:rsidR="00636D80" w:rsidRDefault="00636D80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79418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avant le </w:t>
            </w:r>
            <w:r w:rsidRPr="00272B8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11</w:t>
            </w:r>
            <w:r w:rsidRPr="00272B8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79418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février</w:t>
            </w:r>
          </w:p>
          <w:p w14:paraId="5008B85E" w14:textId="4FB06665" w:rsidR="003B13DD" w:rsidRDefault="003B13DD" w:rsidP="00A93D3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EF1487" w:rsidRPr="00805208" w14:paraId="12937FC8" w14:textId="77777777" w:rsidTr="00311611">
        <w:trPr>
          <w:trHeight w:val="2969"/>
        </w:trPr>
        <w:tc>
          <w:tcPr>
            <w:tcW w:w="2617" w:type="dxa"/>
            <w:shd w:val="clear" w:color="auto" w:fill="DBE5F1"/>
            <w:vAlign w:val="center"/>
          </w:tcPr>
          <w:p w14:paraId="43573168" w14:textId="030F3F52" w:rsidR="00EF1487" w:rsidRPr="00EF1487" w:rsidRDefault="00EF1487" w:rsidP="00EF14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F1487"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Vendredi</w:t>
            </w:r>
          </w:p>
          <w:p w14:paraId="3561B00C" w14:textId="7DC68131" w:rsidR="00EF1487" w:rsidRDefault="00EF1487" w:rsidP="00EF14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1487">
              <w:rPr>
                <w:rFonts w:ascii="Tahoma" w:hAnsi="Tahoma" w:cs="Tahoma"/>
                <w:b/>
                <w:sz w:val="28"/>
                <w:szCs w:val="28"/>
              </w:rPr>
              <w:t>14 février</w:t>
            </w:r>
          </w:p>
        </w:tc>
        <w:tc>
          <w:tcPr>
            <w:tcW w:w="2856" w:type="dxa"/>
            <w:shd w:val="clear" w:color="auto" w:fill="auto"/>
          </w:tcPr>
          <w:p w14:paraId="2DE8B998" w14:textId="77777777" w:rsidR="00EF1487" w:rsidRPr="00E444C9" w:rsidRDefault="00EF1487" w:rsidP="00EF1487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E444C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Réunion </w:t>
            </w:r>
          </w:p>
          <w:p w14:paraId="7FAB8F3A" w14:textId="13FD3A70" w:rsidR="00DE6D18" w:rsidRPr="00636D80" w:rsidRDefault="00DE6D18" w:rsidP="00636D80">
            <w:pPr>
              <w:pStyle w:val="Sansinterligne"/>
              <w:jc w:val="center"/>
              <w:rPr>
                <w:rFonts w:ascii="Tahoma" w:hAnsi="Tahoma" w:cs="Tahoma"/>
                <w:noProof/>
                <w:sz w:val="28"/>
                <w:szCs w:val="28"/>
              </w:rPr>
            </w:pPr>
            <w:r w:rsidRPr="00E444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33055078" wp14:editId="6C8C04DA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727075</wp:posOffset>
                  </wp:positionV>
                  <wp:extent cx="1323975" cy="880745"/>
                  <wp:effectExtent l="0" t="0" r="9525" b="0"/>
                  <wp:wrapThrough wrapText="bothSides">
                    <wp:wrapPolygon edited="0">
                      <wp:start x="0" y="0"/>
                      <wp:lineTo x="0" y="21024"/>
                      <wp:lineTo x="21445" y="21024"/>
                      <wp:lineTo x="2144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ndo-foret-fb.14595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274">
              <w:rPr>
                <w:rFonts w:ascii="Tahoma" w:hAnsi="Tahoma" w:cs="Tahoma"/>
                <w:noProof/>
                <w:sz w:val="28"/>
                <w:szCs w:val="28"/>
              </w:rPr>
              <w:t>p</w:t>
            </w:r>
            <w:r w:rsidR="00EF1487" w:rsidRPr="00E444C9">
              <w:rPr>
                <w:rFonts w:ascii="Tahoma" w:hAnsi="Tahoma" w:cs="Tahoma"/>
                <w:noProof/>
                <w:sz w:val="28"/>
                <w:szCs w:val="28"/>
              </w:rPr>
              <w:t>our un nouveau projet de « </w:t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r</w:t>
            </w:r>
            <w:r w:rsidR="00EF1487" w:rsidRPr="00E444C9">
              <w:rPr>
                <w:rFonts w:ascii="Tahoma" w:hAnsi="Tahoma" w:cs="Tahoma"/>
                <w:noProof/>
                <w:sz w:val="28"/>
                <w:szCs w:val="28"/>
              </w:rPr>
              <w:t>andonnées »</w:t>
            </w:r>
            <w:bookmarkStart w:id="1" w:name="_Hlk122507784"/>
            <w:bookmarkEnd w:id="1"/>
          </w:p>
        </w:tc>
        <w:tc>
          <w:tcPr>
            <w:tcW w:w="2333" w:type="dxa"/>
            <w:shd w:val="clear" w:color="auto" w:fill="auto"/>
            <w:vAlign w:val="center"/>
          </w:tcPr>
          <w:p w14:paraId="73A2A039" w14:textId="3FE92AA4" w:rsidR="00EF1487" w:rsidRPr="000A5226" w:rsidRDefault="00EF1487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A5760CE" w14:textId="77777777" w:rsidR="00EF1487" w:rsidRDefault="00EF1487" w:rsidP="00EF148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</w:p>
          <w:p w14:paraId="3529B380" w14:textId="77777777" w:rsidR="00EF1487" w:rsidRDefault="00EF1487" w:rsidP="00EF148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0E9AA29" w14:textId="551A8BA9" w:rsidR="00EF1487" w:rsidRDefault="00EF1487" w:rsidP="00EF148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14</w:t>
            </w:r>
            <w:r w:rsidR="00A93D3D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à 15h30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F31BFAF" w14:textId="4666ED17" w:rsidR="00EF1487" w:rsidRDefault="00EF1487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 par la marche à pied</w:t>
            </w:r>
          </w:p>
        </w:tc>
      </w:tr>
      <w:tr w:rsidR="00EF1487" w:rsidRPr="00805208" w14:paraId="15C2A86E" w14:textId="77777777" w:rsidTr="00ED330D">
        <w:trPr>
          <w:trHeight w:val="2812"/>
        </w:trPr>
        <w:tc>
          <w:tcPr>
            <w:tcW w:w="2617" w:type="dxa"/>
            <w:shd w:val="clear" w:color="auto" w:fill="DBE5F1"/>
          </w:tcPr>
          <w:p w14:paraId="46CFF5C1" w14:textId="77777777" w:rsidR="00114391" w:rsidRDefault="0011439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939E06" w14:textId="77777777" w:rsidR="00114391" w:rsidRDefault="0011439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061533" w14:textId="77777777" w:rsidR="00114391" w:rsidRDefault="0011439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088484" w14:textId="17F5B3F9" w:rsidR="00114391" w:rsidRDefault="0011439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1439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25D725A9" w14:textId="691454DD" w:rsidR="00114391" w:rsidRDefault="00114391" w:rsidP="00704E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4391">
              <w:rPr>
                <w:rFonts w:ascii="Tahoma" w:eastAsia="Calibri" w:hAnsi="Tahoma" w:cs="Tahoma"/>
                <w:b/>
                <w:sz w:val="28"/>
                <w:szCs w:val="28"/>
              </w:rPr>
              <w:t>20 février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14:paraId="49CC83C9" w14:textId="6B0928A3" w:rsidR="00114391" w:rsidRDefault="00E444C9" w:rsidP="0050319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2FD61B67" wp14:editId="52A31355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770890</wp:posOffset>
                  </wp:positionV>
                  <wp:extent cx="1323975" cy="719455"/>
                  <wp:effectExtent l="0" t="0" r="9525" b="4445"/>
                  <wp:wrapThrough wrapText="bothSides">
                    <wp:wrapPolygon edited="0">
                      <wp:start x="0" y="0"/>
                      <wp:lineTo x="0" y="21162"/>
                      <wp:lineTo x="21445" y="21162"/>
                      <wp:lineTo x="21445" y="0"/>
                      <wp:lineTo x="0" y="0"/>
                    </wp:wrapPolygon>
                  </wp:wrapThrough>
                  <wp:docPr id="192523829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39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L’équipe de choc </w:t>
            </w:r>
            <w:r w:rsidR="00114391" w:rsidRPr="00876FC5">
              <w:rPr>
                <w:rFonts w:ascii="Tahoma" w:eastAsia="Calibri" w:hAnsi="Tahoma" w:cs="Tahoma"/>
                <w:noProof/>
                <w:sz w:val="28"/>
                <w:szCs w:val="28"/>
              </w:rPr>
              <w:t>Activité Piscine</w:t>
            </w:r>
          </w:p>
        </w:tc>
        <w:tc>
          <w:tcPr>
            <w:tcW w:w="2333" w:type="dxa"/>
            <w:shd w:val="clear" w:color="auto" w:fill="auto"/>
          </w:tcPr>
          <w:p w14:paraId="2FA5408C" w14:textId="77777777" w:rsidR="00114391" w:rsidRDefault="00114391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1CA660" w14:textId="77777777" w:rsidR="00114391" w:rsidRPr="00114391" w:rsidRDefault="00114391" w:rsidP="00114391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B50083" w14:textId="77777777" w:rsidR="00114391" w:rsidRDefault="00114391" w:rsidP="00114391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E8831F" w14:textId="34D9F99A" w:rsidR="00114391" w:rsidRPr="00092857" w:rsidRDefault="00631827" w:rsidP="00114391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3 €</w:t>
            </w:r>
          </w:p>
        </w:tc>
        <w:tc>
          <w:tcPr>
            <w:tcW w:w="3750" w:type="dxa"/>
            <w:shd w:val="clear" w:color="auto" w:fill="auto"/>
          </w:tcPr>
          <w:p w14:paraId="180D4944" w14:textId="77777777" w:rsidR="00114391" w:rsidRDefault="00114391" w:rsidP="00114391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49BA04" w14:textId="77777777" w:rsidR="00113B26" w:rsidRDefault="00114391" w:rsidP="00114391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</w:t>
            </w:r>
            <w:r w:rsidRPr="00114391">
              <w:rPr>
                <w:rFonts w:ascii="Tahoma" w:eastAsia="Calibri" w:hAnsi="Tahoma" w:cs="Tahoma"/>
                <w:sz w:val="28"/>
                <w:szCs w:val="28"/>
              </w:rPr>
              <w:t xml:space="preserve"> la piscine de Saint-Servais </w:t>
            </w:r>
          </w:p>
          <w:p w14:paraId="0790EE06" w14:textId="5E08126D" w:rsidR="00E444C9" w:rsidRDefault="00114391" w:rsidP="00E444C9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13B26">
              <w:rPr>
                <w:rFonts w:ascii="Tahoma" w:eastAsia="Calibri" w:hAnsi="Tahoma" w:cs="Tahoma"/>
                <w:b/>
                <w:sz w:val="28"/>
                <w:szCs w:val="28"/>
              </w:rPr>
              <w:t>Rue de Gembloux</w:t>
            </w:r>
            <w:r w:rsidR="00F97E88">
              <w:rPr>
                <w:rFonts w:ascii="Tahoma" w:eastAsia="Calibri" w:hAnsi="Tahoma" w:cs="Tahoma"/>
                <w:b/>
                <w:sz w:val="28"/>
                <w:szCs w:val="28"/>
              </w:rPr>
              <w:t>,</w:t>
            </w:r>
            <w:r w:rsidRPr="00113B2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256 5002 Namur</w:t>
            </w:r>
          </w:p>
          <w:p w14:paraId="03FB1295" w14:textId="28C2FD62" w:rsidR="00113B26" w:rsidRPr="00113B26" w:rsidRDefault="00F97E88" w:rsidP="00113B26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="00113B26" w:rsidRPr="00113B26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 w:rsidR="00113B2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</w:t>
            </w:r>
            <w:r w:rsidR="00113B26" w:rsidRPr="00F97E8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113B26" w:rsidRPr="00F97E8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 w:rsidR="00113B26">
              <w:rPr>
                <w:rFonts w:ascii="Tahoma" w:eastAsia="Calibri" w:hAnsi="Tahoma" w:cs="Tahoma"/>
                <w:b/>
                <w:sz w:val="28"/>
                <w:szCs w:val="28"/>
              </w:rPr>
              <w:t>15h30</w:t>
            </w:r>
          </w:p>
        </w:tc>
        <w:tc>
          <w:tcPr>
            <w:tcW w:w="3518" w:type="dxa"/>
            <w:shd w:val="clear" w:color="auto" w:fill="auto"/>
          </w:tcPr>
          <w:p w14:paraId="6F3C67A3" w14:textId="77777777" w:rsidR="00246146" w:rsidRDefault="00246146" w:rsidP="00113B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53B5D89" w14:textId="7BE3DA58" w:rsidR="00113B26" w:rsidRDefault="00113B26" w:rsidP="00113B2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</w:p>
          <w:p w14:paraId="3CBC5000" w14:textId="77777777" w:rsidR="00A15905" w:rsidRDefault="00113B26" w:rsidP="00A1590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2F7077A8" w14:textId="1F55D89C" w:rsidR="00113B26" w:rsidRDefault="00113B26" w:rsidP="00A159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0A522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B638C86" w14:textId="77777777" w:rsidR="00A15905" w:rsidRPr="00A15905" w:rsidRDefault="00A15905" w:rsidP="00A1590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01D448" w14:textId="74B79E58" w:rsidR="00794189" w:rsidRPr="00636D80" w:rsidRDefault="00113B26" w:rsidP="00636D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ou de Marie, Auriane </w:t>
            </w:r>
            <w:r w:rsidR="00EA310B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Julien</w:t>
            </w:r>
          </w:p>
          <w:p w14:paraId="52049B32" w14:textId="4810165B" w:rsidR="00794189" w:rsidRPr="000A5226" w:rsidRDefault="00794189" w:rsidP="00113B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9418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avant le </w:t>
            </w:r>
            <w:r w:rsidRPr="0079418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14 février</w:t>
            </w:r>
          </w:p>
        </w:tc>
      </w:tr>
      <w:tr w:rsidR="00EF1487" w:rsidRPr="00805208" w14:paraId="44CED31D" w14:textId="77777777" w:rsidTr="00ED330D">
        <w:trPr>
          <w:trHeight w:val="276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9BFBC1" w14:textId="77777777" w:rsidR="008E1604" w:rsidRDefault="008E1604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4F69BF" w14:textId="77777777" w:rsidR="008E1604" w:rsidRDefault="008E1604" w:rsidP="00DE6D1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7D8722" w14:textId="77777777" w:rsidR="00627334" w:rsidRDefault="00627334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3BB441" w14:textId="77777777" w:rsidR="00F97E88" w:rsidRDefault="0059292D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335D8D73" w14:textId="2DED0DEB" w:rsidR="008E1604" w:rsidRDefault="0059292D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28 février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7A5" w14:textId="1F96BE61" w:rsidR="008E1604" w:rsidRPr="008E1604" w:rsidRDefault="008E1604" w:rsidP="006C40AD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6CE87E30" w14:textId="71B9DBF5" w:rsidR="008E1604" w:rsidRDefault="008E1604" w:rsidP="00627334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270855D0" w14:textId="423B0466" w:rsidR="00F627B7" w:rsidRPr="003429FB" w:rsidRDefault="00BF2AD1" w:rsidP="006C40AD">
            <w:pPr>
              <w:pStyle w:val="Sansinterligne"/>
              <w:jc w:val="center"/>
              <w:rPr>
                <w:noProof/>
                <w:lang w:eastAsia="fr-BE"/>
              </w:rPr>
            </w:pPr>
            <w:r>
              <w:rPr>
                <w:rFonts w:asciiTheme="minorHAnsi" w:hAnsiTheme="minorHAnsi" w:cstheme="minorBidi"/>
              </w:rPr>
              <w:pict w14:anchorId="4C2BD2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6" type="#_x0000_t75" style="position:absolute;left:0;text-align:left;margin-left:43.5pt;margin-top:40.55pt;width:56.3pt;height:59.8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0" o:title=""/>
                </v:shape>
              </w:pict>
            </w:r>
            <w:r w:rsidR="00F627B7" w:rsidRPr="003429FB">
              <w:rPr>
                <w:rFonts w:ascii="Tahoma" w:hAnsi="Tahoma" w:cs="Tahoma"/>
                <w:sz w:val="28"/>
                <w:szCs w:val="28"/>
              </w:rPr>
              <w:t xml:space="preserve">Journée au </w:t>
            </w:r>
            <w:r w:rsidR="00AD52DA">
              <w:rPr>
                <w:rFonts w:ascii="Tahoma" w:hAnsi="Tahoma" w:cs="Tahoma"/>
                <w:sz w:val="28"/>
                <w:szCs w:val="28"/>
              </w:rPr>
              <w:t>P</w:t>
            </w:r>
            <w:r w:rsidR="00F627B7" w:rsidRPr="003429FB">
              <w:rPr>
                <w:rFonts w:ascii="Tahoma" w:hAnsi="Tahoma" w:cs="Tahoma"/>
                <w:sz w:val="28"/>
                <w:szCs w:val="28"/>
              </w:rPr>
              <w:t>hare à Andenne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EA0" w14:textId="77777777" w:rsidR="00F627B7" w:rsidRDefault="00F627B7" w:rsidP="00704E4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A35A98" w14:textId="77777777" w:rsidR="00F627B7" w:rsidRDefault="00F627B7" w:rsidP="006C40A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0E5456" w14:textId="267B35C0" w:rsidR="006C40AD" w:rsidRDefault="00F627B7" w:rsidP="000262D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</w:t>
            </w:r>
            <w:r w:rsidRPr="000A5226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5FC9D054" w14:textId="77777777" w:rsidR="00ED330D" w:rsidRDefault="00ED330D" w:rsidP="000262D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D0C8A9" w14:textId="7F7379A3" w:rsidR="008E1604" w:rsidRDefault="00B7339B" w:rsidP="000262D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 prendre son abonnement de bus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E19" w14:textId="77777777" w:rsidR="00ED330D" w:rsidRDefault="00ED330D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2FBADAB" w14:textId="758ADBE6" w:rsidR="00184FED" w:rsidRDefault="00F627B7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7339B">
              <w:rPr>
                <w:rFonts w:ascii="Tahoma" w:hAnsi="Tahoma" w:cs="Tahoma"/>
                <w:sz w:val="28"/>
                <w:szCs w:val="28"/>
              </w:rPr>
              <w:t xml:space="preserve">Rendez-vous </w:t>
            </w:r>
          </w:p>
          <w:p w14:paraId="2B51FABA" w14:textId="51599A8C" w:rsidR="00F627B7" w:rsidRDefault="00F627B7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7339B">
              <w:rPr>
                <w:rFonts w:ascii="Tahoma" w:hAnsi="Tahoma" w:cs="Tahoma"/>
                <w:sz w:val="28"/>
                <w:szCs w:val="28"/>
              </w:rPr>
              <w:t xml:space="preserve">à Vis à Vis </w:t>
            </w:r>
          </w:p>
          <w:p w14:paraId="47E2B420" w14:textId="77777777" w:rsidR="00184FED" w:rsidRDefault="00184FED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15E851D" w14:textId="201E9C29" w:rsidR="006C40AD" w:rsidRDefault="00ED330D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D330D">
              <w:rPr>
                <w:rFonts w:ascii="Tahoma" w:hAnsi="Tahoma" w:cs="Tahoma"/>
                <w:bCs/>
                <w:sz w:val="28"/>
                <w:szCs w:val="28"/>
              </w:rPr>
              <w:t>à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B7339B" w:rsidRPr="00B7339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8h15 </w:t>
            </w:r>
          </w:p>
          <w:p w14:paraId="16B6787E" w14:textId="6D24A1C2" w:rsidR="00B7339B" w:rsidRPr="00ED330D" w:rsidRDefault="00B7339B" w:rsidP="00F627B7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ED330D">
              <w:rPr>
                <w:rFonts w:ascii="Tahoma" w:hAnsi="Tahoma" w:cs="Tahoma"/>
                <w:bCs/>
                <w:sz w:val="28"/>
                <w:szCs w:val="28"/>
              </w:rPr>
              <w:t>retour vers 16h</w:t>
            </w:r>
          </w:p>
          <w:p w14:paraId="35AEA26F" w14:textId="030C71A3" w:rsidR="008E1604" w:rsidRDefault="008E1604" w:rsidP="00ED330D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FC6" w14:textId="343E76D1" w:rsidR="00F627B7" w:rsidRDefault="00F627B7" w:rsidP="00F627B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9120B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</w:p>
          <w:p w14:paraId="277D77FB" w14:textId="77777777" w:rsidR="00627334" w:rsidRDefault="00627334" w:rsidP="00F627B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6AAFB8E2" w14:textId="77777777" w:rsidR="00076046" w:rsidRDefault="00F627B7" w:rsidP="00F627B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A5226">
              <w:rPr>
                <w:rFonts w:ascii="Tahoma" w:eastAsia="Calibri" w:hAnsi="Tahoma" w:cs="Tahoma"/>
                <w:sz w:val="28"/>
                <w:szCs w:val="28"/>
              </w:rPr>
              <w:t>auprès d</w:t>
            </w:r>
            <w:r>
              <w:rPr>
                <w:rFonts w:ascii="Tahoma" w:eastAsia="Calibri" w:hAnsi="Tahoma" w:cs="Tahoma"/>
                <w:sz w:val="28"/>
                <w:szCs w:val="28"/>
              </w:rPr>
              <w:t>’Auriane</w:t>
            </w:r>
          </w:p>
          <w:p w14:paraId="5F2C808F" w14:textId="60DF1EDC" w:rsidR="00F627B7" w:rsidRPr="000A5226" w:rsidRDefault="00F627B7" w:rsidP="00F627B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ou de Coralie</w:t>
            </w:r>
          </w:p>
          <w:p w14:paraId="079A4828" w14:textId="003A55B7" w:rsidR="008E1604" w:rsidRPr="00CB1243" w:rsidRDefault="00CB1243" w:rsidP="00F627B7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B1243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avant le </w:t>
            </w:r>
            <w:r w:rsidRPr="00CB1243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17 février</w:t>
            </w:r>
          </w:p>
        </w:tc>
      </w:tr>
    </w:tbl>
    <w:p w14:paraId="3610DBD6" w14:textId="77777777" w:rsidR="00F34AC2" w:rsidRDefault="00F34AC2"/>
    <w:sectPr w:rsidR="00F34AC2" w:rsidSect="002007B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12E8" w14:textId="77777777" w:rsidR="008B4786" w:rsidRDefault="0099368C">
      <w:pPr>
        <w:spacing w:after="0" w:line="240" w:lineRule="auto"/>
      </w:pPr>
      <w:r>
        <w:separator/>
      </w:r>
    </w:p>
  </w:endnote>
  <w:endnote w:type="continuationSeparator" w:id="0">
    <w:p w14:paraId="03078186" w14:textId="77777777" w:rsidR="008B4786" w:rsidRDefault="0099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E4CF" w14:textId="77777777" w:rsidR="008B4786" w:rsidRDefault="0099368C">
      <w:pPr>
        <w:spacing w:after="0" w:line="240" w:lineRule="auto"/>
      </w:pPr>
      <w:r>
        <w:separator/>
      </w:r>
    </w:p>
  </w:footnote>
  <w:footnote w:type="continuationSeparator" w:id="0">
    <w:p w14:paraId="15D85322" w14:textId="77777777" w:rsidR="008B4786" w:rsidRDefault="0099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F826" w14:textId="77777777" w:rsidR="00B97194" w:rsidRDefault="00805208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CBFDC5B" wp14:editId="4775888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3031AA8" wp14:editId="29224552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08"/>
    <w:rsid w:val="000262DA"/>
    <w:rsid w:val="000404F5"/>
    <w:rsid w:val="00076046"/>
    <w:rsid w:val="00092857"/>
    <w:rsid w:val="000A5226"/>
    <w:rsid w:val="000C11B8"/>
    <w:rsid w:val="000D3BF5"/>
    <w:rsid w:val="00113B26"/>
    <w:rsid w:val="00114391"/>
    <w:rsid w:val="00184FED"/>
    <w:rsid w:val="001D693D"/>
    <w:rsid w:val="00246146"/>
    <w:rsid w:val="00272B87"/>
    <w:rsid w:val="002E5D8F"/>
    <w:rsid w:val="00311611"/>
    <w:rsid w:val="003429FB"/>
    <w:rsid w:val="00371F10"/>
    <w:rsid w:val="00394D91"/>
    <w:rsid w:val="00396894"/>
    <w:rsid w:val="003B13DD"/>
    <w:rsid w:val="003C447E"/>
    <w:rsid w:val="0050319D"/>
    <w:rsid w:val="00537918"/>
    <w:rsid w:val="005436F1"/>
    <w:rsid w:val="005571DB"/>
    <w:rsid w:val="0059292D"/>
    <w:rsid w:val="0059687A"/>
    <w:rsid w:val="005A2D9F"/>
    <w:rsid w:val="00627334"/>
    <w:rsid w:val="00631827"/>
    <w:rsid w:val="00636D80"/>
    <w:rsid w:val="00654626"/>
    <w:rsid w:val="00686F71"/>
    <w:rsid w:val="006A42BC"/>
    <w:rsid w:val="006C40AD"/>
    <w:rsid w:val="00704E4E"/>
    <w:rsid w:val="00712DD8"/>
    <w:rsid w:val="00730183"/>
    <w:rsid w:val="00745AAC"/>
    <w:rsid w:val="00794189"/>
    <w:rsid w:val="007C267A"/>
    <w:rsid w:val="00805208"/>
    <w:rsid w:val="008654E8"/>
    <w:rsid w:val="00867274"/>
    <w:rsid w:val="00876FC5"/>
    <w:rsid w:val="00892458"/>
    <w:rsid w:val="008B4786"/>
    <w:rsid w:val="008B6093"/>
    <w:rsid w:val="008E1604"/>
    <w:rsid w:val="008F5D9C"/>
    <w:rsid w:val="00900137"/>
    <w:rsid w:val="009120B1"/>
    <w:rsid w:val="009536B6"/>
    <w:rsid w:val="0099368C"/>
    <w:rsid w:val="009E5B33"/>
    <w:rsid w:val="00A15905"/>
    <w:rsid w:val="00A830A5"/>
    <w:rsid w:val="00A93D3D"/>
    <w:rsid w:val="00A95220"/>
    <w:rsid w:val="00AD52DA"/>
    <w:rsid w:val="00B37A52"/>
    <w:rsid w:val="00B43FC8"/>
    <w:rsid w:val="00B7339B"/>
    <w:rsid w:val="00B97194"/>
    <w:rsid w:val="00BF2AD1"/>
    <w:rsid w:val="00C37C10"/>
    <w:rsid w:val="00CB1243"/>
    <w:rsid w:val="00CF3121"/>
    <w:rsid w:val="00DE6D18"/>
    <w:rsid w:val="00E35DC5"/>
    <w:rsid w:val="00E444C9"/>
    <w:rsid w:val="00E44A00"/>
    <w:rsid w:val="00E54604"/>
    <w:rsid w:val="00E8719C"/>
    <w:rsid w:val="00EA310B"/>
    <w:rsid w:val="00ED330D"/>
    <w:rsid w:val="00EF1487"/>
    <w:rsid w:val="00EF28DB"/>
    <w:rsid w:val="00F34AC2"/>
    <w:rsid w:val="00F35FDC"/>
    <w:rsid w:val="00F46AAE"/>
    <w:rsid w:val="00F5304F"/>
    <w:rsid w:val="00F627B7"/>
    <w:rsid w:val="00F70183"/>
    <w:rsid w:val="00F70D52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BFE12"/>
  <w15:docId w15:val="{301C318D-996C-4456-91DC-E10FC3E4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52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05208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9936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73</cp:revision>
  <cp:lastPrinted>2025-01-24T15:02:00Z</cp:lastPrinted>
  <dcterms:created xsi:type="dcterms:W3CDTF">2023-12-11T09:00:00Z</dcterms:created>
  <dcterms:modified xsi:type="dcterms:W3CDTF">2025-01-24T15:02:00Z</dcterms:modified>
</cp:coreProperties>
</file>